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C3" w:rsidRPr="002D43C3" w:rsidRDefault="002D43C3" w:rsidP="002D43C3">
      <w:pPr>
        <w:spacing w:before="100" w:beforeAutospacing="1" w:after="100" w:afterAutospacing="1" w:line="240" w:lineRule="auto"/>
        <w:outlineLvl w:val="3"/>
        <w:rPr>
          <w:rFonts w:ascii="Times New Roman" w:eastAsia="Times New Roman" w:hAnsi="Times New Roman" w:cs="Times New Roman"/>
          <w:b/>
          <w:bCs/>
          <w:sz w:val="24"/>
          <w:szCs w:val="24"/>
          <w:lang w:val="en-US" w:eastAsia="pt-BR"/>
        </w:rPr>
      </w:pPr>
      <w:r w:rsidRPr="002D43C3">
        <w:rPr>
          <w:rFonts w:ascii="Times New Roman" w:eastAsia="Times New Roman" w:hAnsi="Times New Roman" w:cs="Times New Roman"/>
          <w:b/>
          <w:bCs/>
          <w:sz w:val="24"/>
          <w:szCs w:val="24"/>
          <w:lang w:val="en-US" w:eastAsia="pt-BR"/>
        </w:rPr>
        <w:t>Stimuli</w:t>
      </w:r>
    </w:p>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val="en-US" w:eastAsia="pt-BR"/>
        </w:rPr>
      </w:pPr>
      <w:r w:rsidRPr="002D43C3">
        <w:rPr>
          <w:rFonts w:ascii="Times New Roman" w:eastAsia="Times New Roman" w:hAnsi="Times New Roman" w:cs="Times New Roman"/>
          <w:sz w:val="24"/>
          <w:szCs w:val="24"/>
          <w:lang w:val="en-US" w:eastAsia="pt-BR"/>
        </w:rPr>
        <w:t xml:space="preserve">Students sometimes find it difficult to know where to start with a task as open-ended as this. While it is hoped that students will appreciate the richness of opportunities for mathematical exploration, it may sometimes be useful to provide a stimulus as a means of helping them to get started on their explorations. </w:t>
      </w:r>
    </w:p>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val="en-US" w:eastAsia="pt-BR"/>
        </w:rPr>
      </w:pPr>
      <w:r w:rsidRPr="002D43C3">
        <w:rPr>
          <w:rFonts w:ascii="Times New Roman" w:eastAsia="Times New Roman" w:hAnsi="Times New Roman" w:cs="Times New Roman"/>
          <w:sz w:val="24"/>
          <w:szCs w:val="24"/>
          <w:lang w:val="en-US" w:eastAsia="pt-BR"/>
        </w:rPr>
        <w:t>Possible stimuli that could be given to the students include: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8"/>
        <w:gridCol w:w="1233"/>
        <w:gridCol w:w="4133"/>
        <w:gridCol w:w="1735"/>
      </w:tblGrid>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sport</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archaeology</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computers</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algorithms</w:t>
            </w:r>
          </w:p>
        </w:tc>
      </w:tr>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cell phones</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music</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sine</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musical harmony</w:t>
            </w:r>
          </w:p>
        </w:tc>
      </w:tr>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motion</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e</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electricity</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water</w:t>
            </w:r>
          </w:p>
        </w:tc>
      </w:tr>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space</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orbits</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food</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volcanoes</w:t>
            </w:r>
          </w:p>
        </w:tc>
      </w:tr>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diet</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Euler</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games</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symmetry</w:t>
            </w:r>
          </w:p>
        </w:tc>
      </w:tr>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architecture</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codes</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the internet</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communication</w:t>
            </w:r>
          </w:p>
        </w:tc>
      </w:tr>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tiling</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population</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agriculture</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viruses</w:t>
            </w:r>
          </w:p>
        </w:tc>
      </w:tr>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health</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dance</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play</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pi (π)</w:t>
            </w:r>
          </w:p>
        </w:tc>
      </w:tr>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geography</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biology</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business</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economics</w:t>
            </w:r>
          </w:p>
        </w:tc>
      </w:tr>
      <w:tr w:rsidR="002D43C3" w:rsidRPr="002D43C3" w:rsidTr="002D43C3">
        <w:trPr>
          <w:tblCellSpacing w:w="15" w:type="dxa"/>
        </w:trPr>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physics</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chemistry</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val="en-US" w:eastAsia="pt-BR"/>
              </w:rPr>
            </w:pPr>
            <w:r w:rsidRPr="002D43C3">
              <w:rPr>
                <w:rFonts w:ascii="Times New Roman" w:eastAsia="Times New Roman" w:hAnsi="Times New Roman" w:cs="Times New Roman"/>
                <w:sz w:val="24"/>
                <w:szCs w:val="24"/>
                <w:lang w:val="en-US" w:eastAsia="pt-BR"/>
              </w:rPr>
              <w:t>information technology in a global society</w:t>
            </w:r>
          </w:p>
        </w:tc>
        <w:tc>
          <w:tcPr>
            <w:tcW w:w="0" w:type="auto"/>
            <w:vAlign w:val="center"/>
            <w:hideMark/>
          </w:tcPr>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sz w:val="24"/>
                <w:szCs w:val="24"/>
                <w:lang w:eastAsia="pt-BR"/>
              </w:rPr>
              <w:t>psychology</w:t>
            </w:r>
          </w:p>
        </w:tc>
      </w:tr>
    </w:tbl>
    <w:p w:rsidR="002D43C3" w:rsidRPr="002D43C3" w:rsidRDefault="002D43C3" w:rsidP="002D43C3">
      <w:pPr>
        <w:spacing w:before="100" w:beforeAutospacing="1" w:after="100" w:afterAutospacing="1" w:line="240" w:lineRule="auto"/>
        <w:outlineLvl w:val="4"/>
        <w:rPr>
          <w:rFonts w:ascii="Times New Roman" w:eastAsia="Times New Roman" w:hAnsi="Times New Roman" w:cs="Times New Roman"/>
          <w:b/>
          <w:bCs/>
          <w:sz w:val="20"/>
          <w:szCs w:val="20"/>
          <w:lang w:val="en-US" w:eastAsia="pt-BR"/>
        </w:rPr>
      </w:pPr>
      <w:r w:rsidRPr="002D43C3">
        <w:rPr>
          <w:rFonts w:ascii="Times New Roman" w:eastAsia="Times New Roman" w:hAnsi="Times New Roman" w:cs="Times New Roman"/>
          <w:b/>
          <w:bCs/>
          <w:sz w:val="20"/>
          <w:szCs w:val="20"/>
          <w:lang w:val="en-US" w:eastAsia="pt-BR"/>
        </w:rPr>
        <w:t>A possible mind map for the stimulus “water”</w:t>
      </w:r>
    </w:p>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val="en-US" w:eastAsia="pt-BR"/>
        </w:rPr>
      </w:pPr>
      <w:r w:rsidRPr="002D43C3">
        <w:rPr>
          <w:rFonts w:ascii="Times New Roman" w:eastAsia="Times New Roman" w:hAnsi="Times New Roman" w:cs="Times New Roman"/>
          <w:sz w:val="24"/>
          <w:szCs w:val="24"/>
          <w:lang w:val="en-US" w:eastAsia="pt-BR"/>
        </w:rPr>
        <w:t xml:space="preserve">During introductory discussions about the exploration, the use of brainstorming sessions can be useful to generate ideas. In particular, the use of a mind map has been shown to be useful in helping students to generate thoughts on this. The mind map below illustrates how, starting with the stimulus “water”, some possible foci for a mathematical exploration could be generated. </w:t>
      </w:r>
    </w:p>
    <w:p w:rsidR="002D43C3" w:rsidRPr="002D43C3" w:rsidRDefault="002D43C3" w:rsidP="002D43C3">
      <w:pPr>
        <w:spacing w:before="100" w:beforeAutospacing="1" w:after="100" w:afterAutospacing="1" w:line="240" w:lineRule="auto"/>
        <w:rPr>
          <w:rFonts w:ascii="Times New Roman" w:eastAsia="Times New Roman" w:hAnsi="Times New Roman" w:cs="Times New Roman"/>
          <w:sz w:val="24"/>
          <w:szCs w:val="24"/>
          <w:lang w:eastAsia="pt-BR"/>
        </w:rPr>
      </w:pPr>
      <w:r w:rsidRPr="002D43C3">
        <w:rPr>
          <w:rFonts w:ascii="Times New Roman" w:eastAsia="Times New Roman" w:hAnsi="Times New Roman" w:cs="Times New Roman"/>
          <w:noProof/>
          <w:sz w:val="24"/>
          <w:szCs w:val="24"/>
          <w:lang w:eastAsia="pt-BR"/>
        </w:rPr>
        <w:lastRenderedPageBreak/>
        <w:drawing>
          <wp:inline distT="0" distB="0" distL="0" distR="0" wp14:anchorId="12371630" wp14:editId="665AEFB9">
            <wp:extent cx="6230660" cy="6362700"/>
            <wp:effectExtent l="0" t="0" r="0" b="0"/>
            <wp:docPr id="1" name="Picture 1" descr="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0660" cy="6362700"/>
                    </a:xfrm>
                    <a:prstGeom prst="rect">
                      <a:avLst/>
                    </a:prstGeom>
                    <a:noFill/>
                    <a:ln>
                      <a:noFill/>
                    </a:ln>
                  </pic:spPr>
                </pic:pic>
              </a:graphicData>
            </a:graphic>
          </wp:inline>
        </w:drawing>
      </w:r>
    </w:p>
    <w:p w:rsidR="000604E0" w:rsidRDefault="000604E0"/>
    <w:sectPr w:rsidR="000604E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C3" w:rsidRDefault="002D43C3" w:rsidP="002D43C3">
      <w:pPr>
        <w:spacing w:after="0" w:line="240" w:lineRule="auto"/>
      </w:pPr>
      <w:r>
        <w:separator/>
      </w:r>
    </w:p>
  </w:endnote>
  <w:endnote w:type="continuationSeparator" w:id="0">
    <w:p w:rsidR="002D43C3" w:rsidRDefault="002D43C3" w:rsidP="002D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3" w:rsidRDefault="002D4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3" w:rsidRDefault="002D4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3" w:rsidRDefault="002D4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C3" w:rsidRDefault="002D43C3" w:rsidP="002D43C3">
      <w:pPr>
        <w:spacing w:after="0" w:line="240" w:lineRule="auto"/>
      </w:pPr>
      <w:r>
        <w:separator/>
      </w:r>
    </w:p>
  </w:footnote>
  <w:footnote w:type="continuationSeparator" w:id="0">
    <w:p w:rsidR="002D43C3" w:rsidRDefault="002D43C3" w:rsidP="002D4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3" w:rsidRDefault="002D4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3" w:rsidRPr="002D43C3" w:rsidRDefault="002D43C3">
    <w:pPr>
      <w:pStyle w:val="Header"/>
      <w:rPr>
        <w:lang w:val="en-US"/>
      </w:rPr>
    </w:pPr>
    <w:r w:rsidRPr="002D43C3">
      <w:rPr>
        <w:lang w:val="en-US"/>
      </w:rPr>
      <w:t xml:space="preserve">Generating ideas for the math </w:t>
    </w:r>
    <w:r w:rsidRPr="002D43C3">
      <w:rPr>
        <w:lang w:val="en-US"/>
      </w:rPr>
      <w:t>exploration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3" w:rsidRDefault="002D4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C3"/>
    <w:rsid w:val="000604E0"/>
    <w:rsid w:val="002D43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C3"/>
    <w:rPr>
      <w:rFonts w:ascii="Tahoma" w:hAnsi="Tahoma" w:cs="Tahoma"/>
      <w:sz w:val="16"/>
      <w:szCs w:val="16"/>
    </w:rPr>
  </w:style>
  <w:style w:type="paragraph" w:styleId="Header">
    <w:name w:val="header"/>
    <w:basedOn w:val="Normal"/>
    <w:link w:val="HeaderChar"/>
    <w:uiPriority w:val="99"/>
    <w:unhideWhenUsed/>
    <w:rsid w:val="002D43C3"/>
    <w:pPr>
      <w:tabs>
        <w:tab w:val="center" w:pos="4252"/>
        <w:tab w:val="right" w:pos="8504"/>
      </w:tabs>
      <w:spacing w:after="0" w:line="240" w:lineRule="auto"/>
    </w:pPr>
  </w:style>
  <w:style w:type="character" w:customStyle="1" w:styleId="HeaderChar">
    <w:name w:val="Header Char"/>
    <w:basedOn w:val="DefaultParagraphFont"/>
    <w:link w:val="Header"/>
    <w:uiPriority w:val="99"/>
    <w:rsid w:val="002D43C3"/>
  </w:style>
  <w:style w:type="paragraph" w:styleId="Footer">
    <w:name w:val="footer"/>
    <w:basedOn w:val="Normal"/>
    <w:link w:val="FooterChar"/>
    <w:uiPriority w:val="99"/>
    <w:unhideWhenUsed/>
    <w:rsid w:val="002D43C3"/>
    <w:pPr>
      <w:tabs>
        <w:tab w:val="center" w:pos="4252"/>
        <w:tab w:val="right" w:pos="8504"/>
      </w:tabs>
      <w:spacing w:after="0" w:line="240" w:lineRule="auto"/>
    </w:pPr>
  </w:style>
  <w:style w:type="character" w:customStyle="1" w:styleId="FooterChar">
    <w:name w:val="Footer Char"/>
    <w:basedOn w:val="DefaultParagraphFont"/>
    <w:link w:val="Footer"/>
    <w:uiPriority w:val="99"/>
    <w:rsid w:val="002D4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C3"/>
    <w:rPr>
      <w:rFonts w:ascii="Tahoma" w:hAnsi="Tahoma" w:cs="Tahoma"/>
      <w:sz w:val="16"/>
      <w:szCs w:val="16"/>
    </w:rPr>
  </w:style>
  <w:style w:type="paragraph" w:styleId="Header">
    <w:name w:val="header"/>
    <w:basedOn w:val="Normal"/>
    <w:link w:val="HeaderChar"/>
    <w:uiPriority w:val="99"/>
    <w:unhideWhenUsed/>
    <w:rsid w:val="002D43C3"/>
    <w:pPr>
      <w:tabs>
        <w:tab w:val="center" w:pos="4252"/>
        <w:tab w:val="right" w:pos="8504"/>
      </w:tabs>
      <w:spacing w:after="0" w:line="240" w:lineRule="auto"/>
    </w:pPr>
  </w:style>
  <w:style w:type="character" w:customStyle="1" w:styleId="HeaderChar">
    <w:name w:val="Header Char"/>
    <w:basedOn w:val="DefaultParagraphFont"/>
    <w:link w:val="Header"/>
    <w:uiPriority w:val="99"/>
    <w:rsid w:val="002D43C3"/>
  </w:style>
  <w:style w:type="paragraph" w:styleId="Footer">
    <w:name w:val="footer"/>
    <w:basedOn w:val="Normal"/>
    <w:link w:val="FooterChar"/>
    <w:uiPriority w:val="99"/>
    <w:unhideWhenUsed/>
    <w:rsid w:val="002D43C3"/>
    <w:pPr>
      <w:tabs>
        <w:tab w:val="center" w:pos="4252"/>
        <w:tab w:val="right" w:pos="8504"/>
      </w:tabs>
      <w:spacing w:after="0" w:line="240" w:lineRule="auto"/>
    </w:pPr>
  </w:style>
  <w:style w:type="character" w:customStyle="1" w:styleId="FooterChar">
    <w:name w:val="Footer Char"/>
    <w:basedOn w:val="DefaultParagraphFont"/>
    <w:link w:val="Footer"/>
    <w:uiPriority w:val="99"/>
    <w:rsid w:val="002D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51117">
      <w:bodyDiv w:val="1"/>
      <w:marLeft w:val="0"/>
      <w:marRight w:val="0"/>
      <w:marTop w:val="0"/>
      <w:marBottom w:val="0"/>
      <w:divBdr>
        <w:top w:val="none" w:sz="0" w:space="0" w:color="auto"/>
        <w:left w:val="none" w:sz="0" w:space="0" w:color="auto"/>
        <w:bottom w:val="none" w:sz="0" w:space="0" w:color="auto"/>
        <w:right w:val="none" w:sz="0" w:space="0" w:color="auto"/>
      </w:divBdr>
      <w:divsChild>
        <w:div w:id="901602003">
          <w:marLeft w:val="0"/>
          <w:marRight w:val="0"/>
          <w:marTop w:val="0"/>
          <w:marBottom w:val="0"/>
          <w:divBdr>
            <w:top w:val="none" w:sz="0" w:space="0" w:color="auto"/>
            <w:left w:val="none" w:sz="0" w:space="0" w:color="auto"/>
            <w:bottom w:val="none" w:sz="0" w:space="0" w:color="auto"/>
            <w:right w:val="none" w:sz="0" w:space="0" w:color="auto"/>
          </w:divBdr>
          <w:divsChild>
            <w:div w:id="1788743779">
              <w:marLeft w:val="0"/>
              <w:marRight w:val="0"/>
              <w:marTop w:val="0"/>
              <w:marBottom w:val="0"/>
              <w:divBdr>
                <w:top w:val="none" w:sz="0" w:space="0" w:color="auto"/>
                <w:left w:val="none" w:sz="0" w:space="0" w:color="auto"/>
                <w:bottom w:val="none" w:sz="0" w:space="0" w:color="auto"/>
                <w:right w:val="none" w:sz="0" w:space="0" w:color="auto"/>
              </w:divBdr>
              <w:divsChild>
                <w:div w:id="304703541">
                  <w:marLeft w:val="0"/>
                  <w:marRight w:val="0"/>
                  <w:marTop w:val="0"/>
                  <w:marBottom w:val="0"/>
                  <w:divBdr>
                    <w:top w:val="none" w:sz="0" w:space="0" w:color="auto"/>
                    <w:left w:val="none" w:sz="0" w:space="0" w:color="auto"/>
                    <w:bottom w:val="none" w:sz="0" w:space="0" w:color="auto"/>
                    <w:right w:val="none" w:sz="0" w:space="0" w:color="auto"/>
                  </w:divBdr>
                  <w:divsChild>
                    <w:div w:id="1062605118">
                      <w:marLeft w:val="0"/>
                      <w:marRight w:val="0"/>
                      <w:marTop w:val="0"/>
                      <w:marBottom w:val="0"/>
                      <w:divBdr>
                        <w:top w:val="none" w:sz="0" w:space="0" w:color="auto"/>
                        <w:left w:val="none" w:sz="0" w:space="0" w:color="auto"/>
                        <w:bottom w:val="none" w:sz="0" w:space="0" w:color="auto"/>
                        <w:right w:val="none" w:sz="0" w:space="0" w:color="auto"/>
                      </w:divBdr>
                      <w:divsChild>
                        <w:div w:id="15514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Smith</dc:creator>
  <cp:lastModifiedBy>Doug Smith</cp:lastModifiedBy>
  <cp:revision>1</cp:revision>
  <dcterms:created xsi:type="dcterms:W3CDTF">2015-09-08T11:26:00Z</dcterms:created>
  <dcterms:modified xsi:type="dcterms:W3CDTF">2015-09-08T11:27:00Z</dcterms:modified>
</cp:coreProperties>
</file>