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A6" w:rsidRPr="00CA1AF9" w:rsidRDefault="00E123A6" w:rsidP="003A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3A5B93" w:rsidRPr="00CA1AF9" w:rsidRDefault="003A5B93" w:rsidP="003A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CA1AF9">
        <w:rPr>
          <w:b/>
          <w:sz w:val="20"/>
          <w:szCs w:val="20"/>
        </w:rPr>
        <w:t xml:space="preserve">Name </w:t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="003C2967">
        <w:rPr>
          <w:b/>
          <w:sz w:val="20"/>
          <w:szCs w:val="20"/>
        </w:rPr>
        <w:tab/>
      </w:r>
      <w:r w:rsidR="003C2967">
        <w:rPr>
          <w:b/>
          <w:sz w:val="20"/>
          <w:szCs w:val="20"/>
        </w:rPr>
        <w:tab/>
      </w:r>
      <w:r w:rsidRPr="00CA1AF9">
        <w:rPr>
          <w:b/>
          <w:sz w:val="20"/>
          <w:szCs w:val="20"/>
        </w:rPr>
        <w:t xml:space="preserve">Start </w:t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  <w:t xml:space="preserve"> </w:t>
      </w:r>
      <w:r w:rsidRPr="00CA1AF9">
        <w:rPr>
          <w:b/>
          <w:sz w:val="20"/>
          <w:szCs w:val="20"/>
        </w:rPr>
        <w:t xml:space="preserve"> Finish </w:t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</w:r>
      <w:r w:rsidR="003C2967">
        <w:rPr>
          <w:b/>
          <w:sz w:val="20"/>
          <w:szCs w:val="20"/>
        </w:rPr>
        <w:softHyphen/>
        <w:t>___________</w:t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  <w:r w:rsidR="003C2967">
        <w:rPr>
          <w:b/>
          <w:sz w:val="20"/>
          <w:szCs w:val="20"/>
          <w:u w:val="single"/>
        </w:rPr>
        <w:softHyphen/>
      </w:r>
    </w:p>
    <w:p w:rsidR="003A5B93" w:rsidRPr="00CA1AF9" w:rsidRDefault="003A5B93" w:rsidP="003A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A1AF9">
        <w:rPr>
          <w:b/>
          <w:sz w:val="20"/>
          <w:szCs w:val="20"/>
        </w:rPr>
        <w:t xml:space="preserve">Film </w:t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Pr="00CA1AF9">
        <w:rPr>
          <w:b/>
          <w:sz w:val="20"/>
          <w:szCs w:val="20"/>
          <w:u w:val="single"/>
        </w:rPr>
        <w:tab/>
      </w:r>
      <w:r w:rsidR="003C2967">
        <w:rPr>
          <w:b/>
          <w:sz w:val="20"/>
          <w:szCs w:val="20"/>
        </w:rPr>
        <w:tab/>
      </w:r>
      <w:r w:rsidR="003C2967">
        <w:rPr>
          <w:b/>
          <w:sz w:val="20"/>
          <w:szCs w:val="20"/>
        </w:rPr>
        <w:tab/>
      </w:r>
      <w:r w:rsidR="00735309">
        <w:rPr>
          <w:b/>
          <w:sz w:val="20"/>
          <w:szCs w:val="20"/>
        </w:rPr>
        <w:t xml:space="preserve"> Max of 15 minutes</w:t>
      </w:r>
    </w:p>
    <w:p w:rsidR="003A5B93" w:rsidRPr="00CA1AF9" w:rsidRDefault="003A5B93">
      <w:pPr>
        <w:rPr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8053"/>
      </w:tblGrid>
      <w:tr w:rsidR="00431733" w:rsidRPr="003C2967">
        <w:trPr>
          <w:trHeight w:val="369"/>
        </w:trPr>
        <w:tc>
          <w:tcPr>
            <w:tcW w:w="2376" w:type="dxa"/>
            <w:vAlign w:val="center"/>
          </w:tcPr>
          <w:p w:rsidR="00431733" w:rsidRPr="003C2967" w:rsidRDefault="00431733" w:rsidP="003A5B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Part One</w:t>
            </w:r>
            <w:r w:rsidR="007A5E82"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: 2 minutes</w:t>
            </w:r>
          </w:p>
        </w:tc>
        <w:tc>
          <w:tcPr>
            <w:tcW w:w="8505" w:type="dxa"/>
          </w:tcPr>
          <w:p w:rsidR="00431733" w:rsidRPr="003C2967" w:rsidRDefault="00431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The film, your scene, why it is of interest and how your scene relates to the whole film.</w:t>
            </w:r>
          </w:p>
        </w:tc>
      </w:tr>
      <w:tr w:rsidR="003A5B93" w:rsidRPr="003C2967">
        <w:trPr>
          <w:trHeight w:val="369"/>
        </w:trPr>
        <w:tc>
          <w:tcPr>
            <w:tcW w:w="2376" w:type="dxa"/>
            <w:vAlign w:val="center"/>
          </w:tcPr>
          <w:p w:rsidR="003A5B93" w:rsidRPr="003C2967" w:rsidRDefault="003A5B93" w:rsidP="003A5B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Brief Summary</w:t>
            </w:r>
            <w:r w:rsidR="003C2967">
              <w:rPr>
                <w:rFonts w:asciiTheme="minorHAnsi" w:hAnsiTheme="minorHAnsi" w:cstheme="minorHAnsi"/>
                <w:sz w:val="20"/>
                <w:szCs w:val="20"/>
              </w:rPr>
              <w:t>- limit to 30 seconds</w:t>
            </w:r>
            <w:r w:rsidR="007A5E82"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of exposition</w:t>
            </w:r>
          </w:p>
        </w:tc>
        <w:tc>
          <w:tcPr>
            <w:tcW w:w="8505" w:type="dxa"/>
          </w:tcPr>
          <w:p w:rsidR="003A5B93" w:rsidRPr="003C2967" w:rsidRDefault="00980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Writer, Director, Producer, studio, year released, </w:t>
            </w:r>
            <w:r w:rsidR="008B3FDE" w:rsidRPr="003C2967">
              <w:rPr>
                <w:rFonts w:asciiTheme="minorHAnsi" w:hAnsiTheme="minorHAnsi" w:cstheme="minorHAnsi"/>
                <w:sz w:val="20"/>
                <w:szCs w:val="20"/>
              </w:rPr>
              <w:t>Main characters, conflict, identify genre.</w:t>
            </w:r>
            <w:r w:rsidR="00B25DE8">
              <w:rPr>
                <w:rFonts w:asciiTheme="minorHAnsi" w:hAnsiTheme="minorHAnsi" w:cstheme="minorHAnsi"/>
                <w:sz w:val="20"/>
                <w:szCs w:val="20"/>
              </w:rPr>
              <w:t xml:space="preserve"> Identify aspect ratio.</w:t>
            </w:r>
          </w:p>
        </w:tc>
      </w:tr>
      <w:tr w:rsidR="00851EDE" w:rsidRPr="003C2967" w:rsidTr="00431733">
        <w:trPr>
          <w:trHeight w:val="369"/>
        </w:trPr>
        <w:tc>
          <w:tcPr>
            <w:tcW w:w="2376" w:type="dxa"/>
            <w:vAlign w:val="center"/>
          </w:tcPr>
          <w:p w:rsidR="00851EDE" w:rsidRPr="003C2967" w:rsidRDefault="00851EDE" w:rsidP="003A5B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Context of Extract in Film</w:t>
            </w:r>
            <w:r w:rsidR="007A5E82" w:rsidRPr="003C2967">
              <w:rPr>
                <w:rFonts w:asciiTheme="minorHAnsi" w:hAnsiTheme="minorHAnsi" w:cstheme="minorHAnsi"/>
                <w:sz w:val="20"/>
                <w:szCs w:val="20"/>
              </w:rPr>
              <w:t>- briefly describe scene</w:t>
            </w:r>
          </w:p>
        </w:tc>
        <w:tc>
          <w:tcPr>
            <w:tcW w:w="8505" w:type="dxa"/>
            <w:vAlign w:val="center"/>
          </w:tcPr>
          <w:p w:rsidR="00851EDE" w:rsidRPr="003C2967" w:rsidRDefault="0009061C" w:rsidP="002E7B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At what times does your scene occur, how it begins and how it </w:t>
            </w:r>
            <w:proofErr w:type="gramStart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ends.</w:t>
            </w:r>
            <w:proofErr w:type="gramEnd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Do not describe further.  The judges have seen the movie.</w:t>
            </w:r>
            <w:r w:rsidR="002E7B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1EDE" w:rsidRPr="003C2967" w:rsidTr="00431733">
        <w:trPr>
          <w:trHeight w:val="369"/>
        </w:trPr>
        <w:tc>
          <w:tcPr>
            <w:tcW w:w="2376" w:type="dxa"/>
            <w:vAlign w:val="center"/>
          </w:tcPr>
          <w:p w:rsidR="00851EDE" w:rsidRPr="003C2967" w:rsidRDefault="00851EDE" w:rsidP="003A5B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Rationale for Selection</w:t>
            </w:r>
            <w:r w:rsidR="00431733"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– relation to entire movie</w:t>
            </w:r>
          </w:p>
        </w:tc>
        <w:tc>
          <w:tcPr>
            <w:tcW w:w="8505" w:type="dxa"/>
            <w:vAlign w:val="center"/>
          </w:tcPr>
          <w:p w:rsidR="00851EDE" w:rsidRPr="003C2967" w:rsidRDefault="00CA1AF9" w:rsidP="00CB37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Why</w:t>
            </w:r>
            <w:r w:rsidR="0009061C"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is it interesting and why </w:t>
            </w: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does this scene best illustrate the themes of the whole movie?</w:t>
            </w:r>
            <w:r w:rsidR="00CB37F8" w:rsidRPr="00CB37F8">
              <w:rPr>
                <w:rFonts w:ascii="TimesNewRomanPSMT" w:hAnsi="TimesNewRomanPSMT" w:cs="TimesNewRomanPSMT"/>
                <w:lang w:eastAsia="pt-BR"/>
              </w:rPr>
              <w:t xml:space="preserve"> </w:t>
            </w:r>
          </w:p>
        </w:tc>
      </w:tr>
      <w:tr w:rsidR="00431733" w:rsidRPr="003C2967" w:rsidTr="00431733">
        <w:trPr>
          <w:trHeight w:val="369"/>
        </w:trPr>
        <w:tc>
          <w:tcPr>
            <w:tcW w:w="2376" w:type="dxa"/>
            <w:vAlign w:val="center"/>
          </w:tcPr>
          <w:p w:rsidR="00431733" w:rsidRPr="003C2967" w:rsidRDefault="00431733" w:rsidP="003A5B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Part Two</w:t>
            </w:r>
            <w:r w:rsidR="007A5E82"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: 8 minutes</w:t>
            </w:r>
          </w:p>
        </w:tc>
        <w:tc>
          <w:tcPr>
            <w:tcW w:w="8505" w:type="dxa"/>
            <w:vAlign w:val="center"/>
          </w:tcPr>
          <w:p w:rsidR="00431733" w:rsidRPr="003C2967" w:rsidRDefault="00431733" w:rsidP="00431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Remember to integrate Director’s intent with each of the following areas in this section.</w:t>
            </w:r>
          </w:p>
        </w:tc>
      </w:tr>
      <w:tr w:rsidR="00851EDE" w:rsidRPr="003C2967" w:rsidTr="00431733">
        <w:trPr>
          <w:trHeight w:val="369"/>
        </w:trPr>
        <w:tc>
          <w:tcPr>
            <w:tcW w:w="2376" w:type="dxa"/>
            <w:vAlign w:val="center"/>
          </w:tcPr>
          <w:p w:rsidR="00851EDE" w:rsidRPr="00E9635A" w:rsidRDefault="00851EDE" w:rsidP="000906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35A">
              <w:rPr>
                <w:rFonts w:asciiTheme="minorHAnsi" w:hAnsiTheme="minorHAnsi" w:cstheme="minorHAnsi"/>
                <w:b/>
                <w:sz w:val="20"/>
                <w:szCs w:val="20"/>
              </w:rPr>
              <w:t>Script</w:t>
            </w:r>
          </w:p>
        </w:tc>
        <w:tc>
          <w:tcPr>
            <w:tcW w:w="8505" w:type="dxa"/>
            <w:vAlign w:val="center"/>
          </w:tcPr>
          <w:p w:rsidR="00851EDE" w:rsidRPr="003C2967" w:rsidRDefault="0009061C" w:rsidP="007B72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gramEnd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just dialogue but in terms of being the spine of the story</w:t>
            </w:r>
            <w:r w:rsidR="002E7B65">
              <w:rPr>
                <w:rFonts w:asciiTheme="minorHAnsi" w:hAnsiTheme="minorHAnsi" w:cstheme="minorHAnsi"/>
                <w:sz w:val="20"/>
                <w:szCs w:val="20"/>
              </w:rPr>
              <w:t>. Explain how this scene advances the plot.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 xml:space="preserve"> How do the events of this scene clarify/complicate</w:t>
            </w:r>
            <w:r w:rsidR="00CB37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>matters?</w:t>
            </w:r>
            <w:r w:rsidR="00CB37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>How does this scene effect / cause future events?</w:t>
            </w:r>
            <w:r w:rsidR="00CB37F8" w:rsidRPr="00CB37F8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>What new information is revealed or suggested</w:t>
            </w:r>
            <w:r w:rsidR="00CB37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>about a character? Is there anything deliberately</w:t>
            </w:r>
            <w:r w:rsidR="00CB37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37F8" w:rsidRPr="00CB37F8">
              <w:rPr>
                <w:rFonts w:asciiTheme="minorHAnsi" w:hAnsiTheme="minorHAnsi" w:cstheme="minorHAnsi"/>
                <w:sz w:val="20"/>
                <w:szCs w:val="20"/>
              </w:rPr>
              <w:t>withheld?</w:t>
            </w:r>
            <w:r w:rsidR="007B720A" w:rsidRPr="007B720A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="007B720A" w:rsidRPr="007B720A">
              <w:rPr>
                <w:rFonts w:asciiTheme="minorHAnsi" w:hAnsiTheme="minorHAnsi" w:cstheme="minorHAnsi"/>
                <w:sz w:val="20"/>
                <w:szCs w:val="20"/>
              </w:rPr>
              <w:t xml:space="preserve">Anything </w:t>
            </w:r>
            <w:r w:rsidR="007B720A">
              <w:rPr>
                <w:rFonts w:asciiTheme="minorHAnsi" w:hAnsiTheme="minorHAnsi" w:cstheme="minorHAnsi"/>
                <w:sz w:val="20"/>
                <w:szCs w:val="20"/>
              </w:rPr>
              <w:t xml:space="preserve">unusual in the dialogue? Word choice? Delivery? </w:t>
            </w:r>
            <w:r w:rsidR="007B720A" w:rsidRPr="007B720A">
              <w:rPr>
                <w:rFonts w:asciiTheme="minorHAnsi" w:hAnsiTheme="minorHAnsi" w:cstheme="minorHAnsi"/>
                <w:sz w:val="20"/>
                <w:szCs w:val="20"/>
              </w:rPr>
              <w:t>Accents? Repetition?</w:t>
            </w:r>
          </w:p>
        </w:tc>
      </w:tr>
      <w:tr w:rsidR="00352FD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352FD8" w:rsidRPr="003C2967" w:rsidRDefault="00E438FC" w:rsidP="00CB37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Cinema photography</w:t>
            </w:r>
          </w:p>
        </w:tc>
        <w:tc>
          <w:tcPr>
            <w:tcW w:w="8505" w:type="dxa"/>
            <w:vAlign w:val="center"/>
          </w:tcPr>
          <w:p w:rsidR="00352FD8" w:rsidRPr="003C2967" w:rsidRDefault="00352FD8" w:rsidP="00CB37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FD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352FD8" w:rsidRPr="00CB1438" w:rsidRDefault="00352FD8" w:rsidP="00CB1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1438">
              <w:rPr>
                <w:rFonts w:asciiTheme="minorHAnsi" w:hAnsiTheme="minorHAnsi" w:cstheme="minorHAnsi"/>
                <w:sz w:val="20"/>
                <w:szCs w:val="20"/>
              </w:rPr>
              <w:t>Camerawork – describe shots in specific terms</w:t>
            </w:r>
          </w:p>
        </w:tc>
        <w:tc>
          <w:tcPr>
            <w:tcW w:w="8505" w:type="dxa"/>
            <w:vAlign w:val="center"/>
          </w:tcPr>
          <w:p w:rsidR="00352FD8" w:rsidRPr="003C2967" w:rsidRDefault="00352FD8" w:rsidP="001D6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Shot size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ELS, LS (stage), full shot, MS, CU,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ECU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Camera angles: birds eye, high angle, eye level, low angle or Dutch (oblique), camera movement: pan, tilt, dolly or tracking, hand held,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steadycam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moving crane. Invisible V conspicuous.  Are tracking shots motivated by character movement?</w:t>
            </w:r>
          </w:p>
        </w:tc>
      </w:tr>
      <w:tr w:rsidR="00352FD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352FD8" w:rsidRPr="00CB1438" w:rsidRDefault="00CB1438" w:rsidP="00CB1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composition</w:t>
            </w:r>
          </w:p>
        </w:tc>
        <w:tc>
          <w:tcPr>
            <w:tcW w:w="8505" w:type="dxa"/>
            <w:vAlign w:val="center"/>
          </w:tcPr>
          <w:p w:rsidR="00352FD8" w:rsidRPr="003C2967" w:rsidRDefault="00352FD8" w:rsidP="00A946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Open/closed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composition, aspect ratio, rule of thirds, Kubrick single point perspective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CB1438" w:rsidRDefault="00CB1438" w:rsidP="00CB1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1438">
              <w:rPr>
                <w:rFonts w:asciiTheme="minorHAnsi" w:hAnsiTheme="minorHAnsi" w:cstheme="minorHAnsi"/>
                <w:sz w:val="20"/>
                <w:szCs w:val="20"/>
              </w:rPr>
              <w:t>Depth of field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785A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Consider foreground, mid-ground and background.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Deep focus is associated with wide angle lenses.  </w:t>
            </w: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Could be flat.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Narrow ranges of focus may be the result of telephoto lenses.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3C2967" w:rsidRDefault="00CB1438" w:rsidP="00A946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Mise</w:t>
            </w:r>
            <w:proofErr w:type="spellEnd"/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-en-scene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A946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The overall look and feel of a movie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CB37F8" w:rsidRDefault="00CB143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Position of characters and objects</w:t>
            </w:r>
          </w:p>
          <w:p w:rsidR="00CB1438" w:rsidRPr="003C2967" w:rsidRDefault="00CB1438" w:rsidP="003A5B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867D5" w:rsidRPr="003C2967" w:rsidRDefault="00CB1438" w:rsidP="005B3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FD8">
              <w:rPr>
                <w:rFonts w:asciiTheme="minorHAnsi" w:hAnsiTheme="minorHAnsi" w:cstheme="minorHAnsi"/>
                <w:sz w:val="20"/>
                <w:szCs w:val="20"/>
              </w:rPr>
              <w:t>Identify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dominant,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does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movement guide our focus, character proxemics patterns (intimate, personal, social and public distances). How does the director add meaning with these choices? Is one character e</w:t>
            </w:r>
            <w:r w:rsidRPr="007B720A">
              <w:rPr>
                <w:rFonts w:asciiTheme="minorHAnsi" w:hAnsiTheme="minorHAnsi" w:cstheme="minorHAnsi"/>
                <w:sz w:val="20"/>
                <w:szCs w:val="20"/>
              </w:rPr>
              <w:t>ncroaching on another’s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720A">
              <w:rPr>
                <w:rFonts w:asciiTheme="minorHAnsi" w:hAnsiTheme="minorHAnsi" w:cstheme="minorHAnsi"/>
                <w:sz w:val="20"/>
                <w:szCs w:val="20"/>
              </w:rPr>
              <w:t>space? Watch for space being used to portray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720A">
              <w:rPr>
                <w:rFonts w:asciiTheme="minorHAnsi" w:hAnsiTheme="minorHAnsi" w:cstheme="minorHAnsi"/>
                <w:sz w:val="20"/>
                <w:szCs w:val="20"/>
              </w:rPr>
              <w:t>relationship / changes in relationships.</w:t>
            </w:r>
            <w:r w:rsidRPr="005B3F2E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Pr="005B3F2E">
              <w:rPr>
                <w:rFonts w:asciiTheme="minorHAnsi" w:hAnsiTheme="minorHAnsi" w:cstheme="minorHAnsi"/>
                <w:sz w:val="20"/>
                <w:szCs w:val="20"/>
              </w:rPr>
              <w:t>Watch for windows, doors, parallel lines that frame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3F2E">
              <w:rPr>
                <w:rFonts w:asciiTheme="minorHAnsi" w:hAnsiTheme="minorHAnsi" w:cstheme="minorHAnsi"/>
                <w:sz w:val="20"/>
                <w:szCs w:val="20"/>
              </w:rPr>
              <w:t>people or objects. Entrapment.</w:t>
            </w:r>
            <w:r w:rsidR="004867D5">
              <w:rPr>
                <w:rFonts w:asciiTheme="minorHAnsi" w:hAnsiTheme="minorHAnsi" w:cstheme="minorHAnsi"/>
                <w:sz w:val="20"/>
                <w:szCs w:val="20"/>
              </w:rPr>
              <w:t xml:space="preserve"> Look for actor placement. Front – actor facing camera, greatest intimacy.</w:t>
            </w:r>
            <w:r w:rsidR="00081C9B">
              <w:rPr>
                <w:rFonts w:asciiTheme="minorHAnsi" w:hAnsiTheme="minorHAnsi" w:cstheme="minorHAnsi"/>
                <w:sz w:val="20"/>
                <w:szCs w:val="20"/>
              </w:rPr>
              <w:t xml:space="preserve"> One Quarter Turn – very popular. Profile – character lost in the moment, a bit more distant than the previous two.</w:t>
            </w:r>
            <w:r w:rsidR="004867D5">
              <w:rPr>
                <w:rFonts w:asciiTheme="minorHAnsi" w:hAnsiTheme="minorHAnsi" w:cstheme="minorHAnsi"/>
                <w:sz w:val="20"/>
                <w:szCs w:val="20"/>
              </w:rPr>
              <w:t xml:space="preserve"> Three Quarters </w:t>
            </w:r>
            <w:r w:rsidR="00081C9B">
              <w:rPr>
                <w:rFonts w:asciiTheme="minorHAnsi" w:hAnsiTheme="minorHAnsi" w:cstheme="minorHAnsi"/>
                <w:sz w:val="20"/>
                <w:szCs w:val="20"/>
              </w:rPr>
              <w:t>Turn – useful</w:t>
            </w:r>
            <w:bookmarkStart w:id="0" w:name="_GoBack"/>
            <w:bookmarkEnd w:id="0"/>
            <w:r w:rsidR="00081C9B">
              <w:rPr>
                <w:rFonts w:asciiTheme="minorHAnsi" w:hAnsiTheme="minorHAnsi" w:cstheme="minorHAnsi"/>
                <w:sz w:val="20"/>
                <w:szCs w:val="20"/>
              </w:rPr>
              <w:t xml:space="preserve"> to convey anti-socialness, Back of Head – most anonymous shot. Creates mystery or feeling of alienation.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CB37F8" w:rsidRDefault="00CB143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37F8">
              <w:rPr>
                <w:rFonts w:asciiTheme="minorHAnsi" w:hAnsiTheme="minorHAnsi" w:cstheme="minorHAnsi"/>
                <w:sz w:val="20"/>
                <w:szCs w:val="20"/>
              </w:rPr>
              <w:t xml:space="preserve">Lighting 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proofErr w:type="gramEnd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or high key. How does the director use light to focus our attention?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Key, fill and back lighting. What is the source of lighting in the context of the scene?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3C2967" w:rsidRDefault="00CB143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Color scheme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DC6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How </w:t>
            </w:r>
            <w:proofErr w:type="gramStart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does the director use color and what</w:t>
            </w:r>
            <w:proofErr w:type="gramEnd"/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is the director’s intent for doing so?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Look for color symbolism or color associated with characters.</w:t>
            </w:r>
            <w:r w:rsidRPr="000A0156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Pr="000A0156">
              <w:rPr>
                <w:rFonts w:asciiTheme="minorHAnsi" w:hAnsiTheme="minorHAnsi" w:cstheme="minorHAnsi"/>
                <w:sz w:val="20"/>
                <w:szCs w:val="20"/>
              </w:rPr>
              <w:t>Color to suggest mood. Color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0156">
              <w:rPr>
                <w:rFonts w:asciiTheme="minorHAnsi" w:hAnsiTheme="minorHAnsi" w:cstheme="minorHAnsi"/>
                <w:sz w:val="20"/>
                <w:szCs w:val="20"/>
              </w:rPr>
              <w:t>as foreshadowing. Contrasting colors (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0156">
              <w:rPr>
                <w:rFonts w:asciiTheme="minorHAnsi" w:hAnsiTheme="minorHAnsi" w:cstheme="minorHAnsi"/>
                <w:sz w:val="20"/>
                <w:szCs w:val="20"/>
              </w:rPr>
              <w:t>monolith v white room)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3C2967" w:rsidRDefault="00CB143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Set/location</w:t>
            </w:r>
            <w:r w:rsidR="003172AA">
              <w:rPr>
                <w:rFonts w:asciiTheme="minorHAnsi" w:hAnsiTheme="minorHAnsi" w:cstheme="minorHAnsi"/>
                <w:sz w:val="20"/>
                <w:szCs w:val="20"/>
              </w:rPr>
              <w:t>/props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 design. </w:t>
            </w: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Studio or on-location, describe props, scenery, what was the Director´s intent for using them?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How dense is visual information? Stark, moderate or highly detailed?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3C2967" w:rsidRDefault="00CB143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hair, make up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Period, class, gender (emphasize or diminish), age appropriate, silhouette (close fitting or baggy), fabric (plain, sheer, rough, delicate), accessories.  Color is very important in relation to character.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F90F11" w:rsidRDefault="00CB1438" w:rsidP="00CB37F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0F11">
              <w:rPr>
                <w:rFonts w:asciiTheme="minorHAnsi" w:hAnsiTheme="minorHAnsi" w:cstheme="minorHAnsi"/>
                <w:sz w:val="20"/>
                <w:szCs w:val="20"/>
              </w:rPr>
              <w:t>Acting</w:t>
            </w:r>
            <w:r w:rsidR="003172AA">
              <w:rPr>
                <w:rFonts w:asciiTheme="minorHAnsi" w:hAnsiTheme="minorHAnsi" w:cstheme="minorHAnsi"/>
                <w:sz w:val="20"/>
                <w:szCs w:val="20"/>
              </w:rPr>
              <w:t>/body language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4234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Acting style, body language, blocking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period or contemporary. Individualized (Joker), Stylization.  Look for subtext (character says one thing but means something else). Consider type casting as a short cut to characterization.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3C2967" w:rsidRDefault="00CB1438" w:rsidP="00294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635A">
              <w:rPr>
                <w:rFonts w:asciiTheme="minorHAnsi" w:hAnsiTheme="minorHAnsi" w:cstheme="minorHAnsi"/>
                <w:b/>
                <w:sz w:val="20"/>
                <w:szCs w:val="20"/>
              </w:rPr>
              <w:t>Sound</w:t>
            </w: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–watch scene w/o picture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1A10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Live sound, sound effects and music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Sound can be diegetic, meaning characters would hear it, or non-diegetic, meaning that characters would not hear it - such as narration or music over the credits. Explore relationship between diegetic and non-diegetic sound when appropriate. 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E9635A" w:rsidRDefault="00CB1438" w:rsidP="00294E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35A">
              <w:rPr>
                <w:rFonts w:asciiTheme="minorHAnsi" w:hAnsiTheme="minorHAnsi"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294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Read this article: </w:t>
            </w:r>
            <w:hyperlink r:id="rId9" w:history="1">
              <w:r w:rsidRPr="001E6CB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http://www.e-filmmusic.de/article1.htm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the music telling you what to feel? Music can be used as a counterpoint to the action.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E9635A" w:rsidRDefault="00CB1438" w:rsidP="00294E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35A">
              <w:rPr>
                <w:rFonts w:asciiTheme="minorHAnsi" w:hAnsiTheme="minorHAnsi" w:cstheme="minorHAnsi"/>
                <w:b/>
                <w:sz w:val="20"/>
                <w:szCs w:val="20"/>
              </w:rPr>
              <w:t>Editing</w:t>
            </w:r>
          </w:p>
        </w:tc>
        <w:tc>
          <w:tcPr>
            <w:tcW w:w="8505" w:type="dxa"/>
            <w:vAlign w:val="center"/>
          </w:tcPr>
          <w:p w:rsidR="00CB1438" w:rsidRDefault="00CB1438" w:rsidP="00294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Ellipsis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(time compression)</w:t>
            </w: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 xml:space="preserve"> and cross cutting, fades, dissolves (fades between scenes), wipes, matching cuts, straight cuts, dialogue overlap and sound bridges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Consider how long each shot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lasts.</w:t>
            </w:r>
          </w:p>
          <w:p w:rsidR="00EB7158" w:rsidRPr="003C2967" w:rsidRDefault="00EB7158" w:rsidP="00294E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3C2967" w:rsidRDefault="00CB1438" w:rsidP="003A5B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Part Three: 4 minutes</w:t>
            </w:r>
          </w:p>
        </w:tc>
        <w:tc>
          <w:tcPr>
            <w:tcW w:w="8505" w:type="dxa"/>
            <w:vAlign w:val="center"/>
          </w:tcPr>
          <w:p w:rsidR="00CB1438" w:rsidRPr="00D45044" w:rsidRDefault="00CB1438" w:rsidP="00431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044">
              <w:rPr>
                <w:rFonts w:asciiTheme="minorHAnsi" w:hAnsiTheme="minorHAnsi" w:cstheme="minorHAnsi"/>
                <w:b/>
                <w:sz w:val="20"/>
                <w:szCs w:val="20"/>
              </w:rPr>
              <w:t>Analyzing the film as a product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9357CB" w:rsidRDefault="00CB1438" w:rsidP="00431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7CB">
              <w:rPr>
                <w:rFonts w:asciiTheme="minorHAnsi" w:hAnsiTheme="minorHAnsi" w:cstheme="minorHAnsi"/>
                <w:b/>
                <w:sz w:val="20"/>
                <w:szCs w:val="20"/>
              </w:rPr>
              <w:t>Sociocultural Context</w:t>
            </w:r>
          </w:p>
        </w:tc>
        <w:tc>
          <w:tcPr>
            <w:tcW w:w="8505" w:type="dxa"/>
            <w:vAlign w:val="center"/>
          </w:tcPr>
          <w:p w:rsidR="00CB1438" w:rsidRPr="00CB37F8" w:rsidRDefault="00CB1438" w:rsidP="00CB37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In what way was this movie a product of its time?</w:t>
            </w:r>
            <w:r w:rsidRPr="00CB37F8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Pr="00CB37F8">
              <w:rPr>
                <w:rFonts w:asciiTheme="minorHAnsi" w:hAnsiTheme="minorHAnsi" w:cstheme="minorHAnsi"/>
                <w:sz w:val="20"/>
                <w:szCs w:val="20"/>
              </w:rPr>
              <w:t>What does the aud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ience learn about the culture or</w:t>
            </w:r>
          </w:p>
          <w:p w:rsidR="00CB1438" w:rsidRPr="003C2967" w:rsidRDefault="00CB1438" w:rsidP="00CB37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B37F8">
              <w:rPr>
                <w:rFonts w:asciiTheme="minorHAnsi" w:hAnsiTheme="minorHAnsi" w:cstheme="minorHAnsi"/>
                <w:sz w:val="20"/>
                <w:szCs w:val="20"/>
              </w:rPr>
              <w:t>historical</w:t>
            </w:r>
            <w:proofErr w:type="gramEnd"/>
            <w:r w:rsidRPr="00CB37F8">
              <w:rPr>
                <w:rFonts w:asciiTheme="minorHAnsi" w:hAnsiTheme="minorHAnsi" w:cstheme="minorHAnsi"/>
                <w:sz w:val="20"/>
                <w:szCs w:val="20"/>
              </w:rPr>
              <w:t xml:space="preserve"> context of the film?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9357CB" w:rsidRDefault="00CB1438" w:rsidP="00431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7CB">
              <w:rPr>
                <w:rFonts w:asciiTheme="minorHAnsi" w:hAnsiTheme="minorHAnsi" w:cstheme="minorHAnsi"/>
                <w:b/>
                <w:sz w:val="20"/>
                <w:szCs w:val="20"/>
              </w:rPr>
              <w:t>Target Audience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Teens/adults or male/female age group, college education art crowd, liberal, conservative, Christian</w:t>
            </w:r>
          </w:p>
        </w:tc>
      </w:tr>
      <w:tr w:rsidR="00CB1438" w:rsidRPr="00E53D9B" w:rsidTr="00431733">
        <w:trPr>
          <w:trHeight w:val="369"/>
        </w:trPr>
        <w:tc>
          <w:tcPr>
            <w:tcW w:w="2376" w:type="dxa"/>
            <w:vAlign w:val="center"/>
          </w:tcPr>
          <w:p w:rsidR="00CB1438" w:rsidRPr="009357CB" w:rsidRDefault="00CB1438" w:rsidP="00431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7CB">
              <w:rPr>
                <w:rFonts w:asciiTheme="minorHAnsi" w:hAnsiTheme="minorHAnsi" w:cstheme="minorHAnsi"/>
                <w:b/>
                <w:sz w:val="20"/>
                <w:szCs w:val="20"/>
              </w:rPr>
              <w:t>Generic Expectations</w:t>
            </w:r>
          </w:p>
        </w:tc>
        <w:tc>
          <w:tcPr>
            <w:tcW w:w="8505" w:type="dxa"/>
            <w:vAlign w:val="center"/>
          </w:tcPr>
          <w:p w:rsidR="00CB1438" w:rsidRPr="00E53D9B" w:rsidRDefault="00402A27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CB1438" w:rsidRPr="00E53D9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http://www.filmsite.org/filmgenres.html</w:t>
              </w:r>
            </w:hyperlink>
            <w:r w:rsidR="00CB1438" w:rsidRPr="00E53D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1438" w:rsidRPr="00743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also research </w:t>
            </w:r>
            <w:hyperlink r:id="rId11" w:history="1">
              <w:r w:rsidR="00CB1438" w:rsidRPr="001E6CB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http://tvtropes.org/pmwiki/pmwiki.php/Main/Tropes</w:t>
              </w:r>
            </w:hyperlink>
            <w:r w:rsidR="00CB14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9357CB" w:rsidRDefault="00CB1438" w:rsidP="00431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7CB">
              <w:rPr>
                <w:rFonts w:asciiTheme="minorHAnsi" w:hAnsiTheme="minorHAnsi" w:cstheme="minorHAnsi"/>
                <w:b/>
                <w:sz w:val="20"/>
                <w:szCs w:val="20"/>
              </w:rPr>
              <w:t>Themes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Man V Man, or one of the others, is this film an allegory?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9357CB" w:rsidRDefault="00CB1438" w:rsidP="0043173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7CB">
              <w:rPr>
                <w:rFonts w:asciiTheme="minorHAnsi" w:hAnsiTheme="minorHAnsi" w:cstheme="minorHAnsi"/>
                <w:b/>
                <w:sz w:val="20"/>
                <w:szCs w:val="20"/>
              </w:rPr>
              <w:t>Motifs/Symbols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431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What specific devices support your definition of theme? Look for recurring elements.</w:t>
            </w:r>
          </w:p>
        </w:tc>
      </w:tr>
      <w:tr w:rsidR="00CB1438" w:rsidRPr="003C2967" w:rsidTr="00431733">
        <w:trPr>
          <w:trHeight w:val="369"/>
        </w:trPr>
        <w:tc>
          <w:tcPr>
            <w:tcW w:w="2376" w:type="dxa"/>
            <w:vAlign w:val="center"/>
          </w:tcPr>
          <w:p w:rsidR="00CB1438" w:rsidRPr="009357CB" w:rsidRDefault="00CB1438" w:rsidP="003A5B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57CB">
              <w:rPr>
                <w:rFonts w:asciiTheme="minorHAnsi" w:hAnsiTheme="minorHAnsi" w:cstheme="minorHAnsi"/>
                <w:b/>
                <w:sz w:val="20"/>
                <w:szCs w:val="20"/>
              </w:rPr>
              <w:t>Film Criticism</w:t>
            </w:r>
          </w:p>
        </w:tc>
        <w:tc>
          <w:tcPr>
            <w:tcW w:w="8505" w:type="dxa"/>
            <w:vAlign w:val="center"/>
          </w:tcPr>
          <w:p w:rsidR="00CB1438" w:rsidRPr="003C2967" w:rsidRDefault="00CB1438" w:rsidP="00C16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Both contemporary and current. Use brief quotes from two different sources.</w:t>
            </w:r>
            <w:r w:rsidRPr="00C16327">
              <w:rPr>
                <w:rFonts w:ascii="TimesNewRomanPSMT" w:hAnsi="TimesNewRomanPSMT" w:cs="TimesNewRomanPSMT"/>
                <w:lang w:eastAsia="pt-BR"/>
              </w:rPr>
              <w:t xml:space="preserve"> </w:t>
            </w:r>
            <w:r w:rsidRPr="00C16327">
              <w:rPr>
                <w:rFonts w:asciiTheme="minorHAnsi" w:hAnsiTheme="minorHAnsi" w:cstheme="minorHAnsi"/>
                <w:sz w:val="20"/>
                <w:szCs w:val="20"/>
              </w:rPr>
              <w:t>Record the details: reviewers’ names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6327">
              <w:rPr>
                <w:rFonts w:asciiTheme="minorHAnsi" w:hAnsiTheme="minorHAnsi" w:cstheme="minorHAnsi"/>
                <w:sz w:val="20"/>
                <w:szCs w:val="20"/>
              </w:rPr>
              <w:t>publication names/dates</w:t>
            </w:r>
          </w:p>
        </w:tc>
      </w:tr>
    </w:tbl>
    <w:p w:rsidR="00735309" w:rsidRPr="003C2967" w:rsidRDefault="003A5B93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C2967">
        <w:rPr>
          <w:rFonts w:asciiTheme="minorHAnsi" w:hAnsiTheme="minorHAnsi" w:cstheme="minorHAnsi"/>
          <w:sz w:val="20"/>
          <w:szCs w:val="20"/>
        </w:rPr>
        <w:tab/>
      </w:r>
    </w:p>
    <w:p w:rsidR="00735309" w:rsidRPr="003C2967" w:rsidRDefault="00735309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35309" w:rsidRPr="003C2967" w:rsidRDefault="00735309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35309" w:rsidRPr="008749DC" w:rsidRDefault="00CB37F8" w:rsidP="003A5B9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Extra points for identifying </w:t>
      </w:r>
      <w:r w:rsidRPr="00CB37F8">
        <w:rPr>
          <w:rFonts w:asciiTheme="minorHAnsi" w:hAnsiTheme="minorHAnsi" w:cstheme="minorHAnsi"/>
          <w:b/>
        </w:rPr>
        <w:t>dramatic irony</w:t>
      </w:r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</w:t>
      </w:r>
      <w:r w:rsidR="00DA07FC" w:rsidRPr="00DA07FC">
        <w:rPr>
          <w:rFonts w:asciiTheme="minorHAnsi" w:hAnsiTheme="minorHAnsi" w:cstheme="minorHAnsi"/>
        </w:rPr>
        <w:t xml:space="preserve">Aristotelian Bonus Points for correct identification and use of: </w:t>
      </w:r>
      <w:r w:rsidR="00DA07FC" w:rsidRPr="00DA07FC">
        <w:rPr>
          <w:rFonts w:asciiTheme="minorHAnsi" w:hAnsiTheme="minorHAnsi" w:cstheme="minorHAnsi"/>
          <w:b/>
        </w:rPr>
        <w:t xml:space="preserve">Recognition, Reversal and Catharsis </w:t>
      </w:r>
    </w:p>
    <w:p w:rsidR="00735309" w:rsidRPr="003C2967" w:rsidRDefault="00735309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35309" w:rsidRPr="003C2967" w:rsidRDefault="00735309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A5B93" w:rsidRPr="003C2967" w:rsidRDefault="003A5B93" w:rsidP="003A5B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C2967">
        <w:rPr>
          <w:rFonts w:asciiTheme="minorHAnsi" w:hAnsiTheme="minorHAnsi" w:cstheme="minorHAnsi"/>
          <w:sz w:val="20"/>
          <w:szCs w:val="20"/>
        </w:rPr>
        <w:tab/>
      </w:r>
      <w:r w:rsidRPr="003C2967">
        <w:rPr>
          <w:rFonts w:asciiTheme="minorHAnsi" w:hAnsiTheme="minorHAnsi" w:cstheme="minorHAnsi"/>
          <w:sz w:val="20"/>
          <w:szCs w:val="20"/>
        </w:rPr>
        <w:tab/>
      </w:r>
      <w:r w:rsidRPr="003C2967">
        <w:rPr>
          <w:rFonts w:asciiTheme="minorHAnsi" w:hAnsiTheme="minorHAnsi" w:cstheme="minorHAnsi"/>
          <w:sz w:val="20"/>
          <w:szCs w:val="20"/>
        </w:rPr>
        <w:tab/>
      </w:r>
      <w:r w:rsidRPr="003C2967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1272"/>
        <w:gridCol w:w="1276"/>
        <w:gridCol w:w="1417"/>
        <w:gridCol w:w="1418"/>
        <w:gridCol w:w="1417"/>
      </w:tblGrid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b/>
                <w:sz w:val="20"/>
                <w:szCs w:val="20"/>
              </w:rPr>
              <w:t>Descriptor</w:t>
            </w:r>
          </w:p>
        </w:tc>
        <w:tc>
          <w:tcPr>
            <w:tcW w:w="1272" w:type="dxa"/>
            <w:vAlign w:val="center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</w:p>
        </w:tc>
        <w:tc>
          <w:tcPr>
            <w:tcW w:w="1276" w:type="dxa"/>
            <w:vAlign w:val="center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</w:p>
        </w:tc>
        <w:tc>
          <w:tcPr>
            <w:tcW w:w="1417" w:type="dxa"/>
            <w:vAlign w:val="center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Satisfactory</w:t>
            </w:r>
          </w:p>
        </w:tc>
        <w:tc>
          <w:tcPr>
            <w:tcW w:w="1418" w:type="dxa"/>
            <w:vAlign w:val="center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Limited</w:t>
            </w:r>
          </w:p>
        </w:tc>
        <w:tc>
          <w:tcPr>
            <w:tcW w:w="1417" w:type="dxa"/>
            <w:vAlign w:val="center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Little/None</w:t>
            </w: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Detailed evaluative interpretation of the extract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Understanding of how meaning is constructed through the use of film language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Awareness of the extract’s relationship to the film as a whole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Explanation for the selection of the extract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Awareness of the film’s genre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Awareness of place in a broader sociocultural context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Analysis of the director’s intention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Responses from audiences &amp; critics at the time of its original release and/or subsequently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Negligible simple description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B93" w:rsidRPr="003C2967">
        <w:tc>
          <w:tcPr>
            <w:tcW w:w="4081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C2967">
              <w:rPr>
                <w:rFonts w:asciiTheme="minorHAnsi" w:hAnsiTheme="minorHAnsi" w:cstheme="minorHAnsi"/>
                <w:sz w:val="20"/>
                <w:szCs w:val="20"/>
              </w:rPr>
              <w:t>Clear and thorough analysis</w:t>
            </w:r>
          </w:p>
        </w:tc>
        <w:tc>
          <w:tcPr>
            <w:tcW w:w="1272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B93" w:rsidRPr="003C2967" w:rsidRDefault="003A5B93" w:rsidP="003A5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2346E" w:rsidRDefault="0042346E" w:rsidP="0042346E">
      <w:pPr>
        <w:autoSpaceDE w:val="0"/>
        <w:autoSpaceDN w:val="0"/>
        <w:adjustRightInd w:val="0"/>
        <w:ind w:left="2880" w:firstLine="720"/>
        <w:jc w:val="right"/>
        <w:rPr>
          <w:rFonts w:ascii="Arial" w:hAnsi="Arial" w:cs="Arial"/>
          <w:sz w:val="36"/>
          <w:szCs w:val="36"/>
        </w:rPr>
      </w:pPr>
    </w:p>
    <w:p w:rsidR="0042346E" w:rsidRDefault="0042346E" w:rsidP="0042346E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sectPr w:rsidR="0042346E" w:rsidSect="0042346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34" w:rsidRDefault="00743134" w:rsidP="003C2967">
      <w:r>
        <w:separator/>
      </w:r>
    </w:p>
  </w:endnote>
  <w:endnote w:type="continuationSeparator" w:id="0">
    <w:p w:rsidR="00743134" w:rsidRDefault="00743134" w:rsidP="003C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34" w:rsidRDefault="00743134" w:rsidP="003C2967">
      <w:r>
        <w:separator/>
      </w:r>
    </w:p>
  </w:footnote>
  <w:footnote w:type="continuationSeparator" w:id="0">
    <w:p w:rsidR="00743134" w:rsidRDefault="00743134" w:rsidP="003C2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34" w:rsidRPr="003C2967" w:rsidRDefault="00743134" w:rsidP="003C2967">
    <w:pPr>
      <w:pStyle w:val="Header"/>
      <w:jc w:val="center"/>
      <w:rPr>
        <w:rFonts w:asciiTheme="minorHAnsi" w:hAnsiTheme="minorHAnsi" w:cstheme="minorHAnsi"/>
        <w:b/>
        <w:lang w:val="pt-BR"/>
      </w:rPr>
    </w:pPr>
    <w:r w:rsidRPr="003C2967">
      <w:rPr>
        <w:rFonts w:asciiTheme="minorHAnsi" w:hAnsiTheme="minorHAnsi" w:cstheme="minorHAnsi"/>
        <w:b/>
        <w:lang w:val="pt-BR"/>
      </w:rPr>
      <w:t>IB FILM HL Presentation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698"/>
    <w:multiLevelType w:val="hybridMultilevel"/>
    <w:tmpl w:val="3DA2F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492D"/>
    <w:multiLevelType w:val="hybridMultilevel"/>
    <w:tmpl w:val="58563786"/>
    <w:lvl w:ilvl="0" w:tplc="3B188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477DF"/>
    <w:multiLevelType w:val="hybridMultilevel"/>
    <w:tmpl w:val="3D344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B3ECB"/>
    <w:multiLevelType w:val="hybridMultilevel"/>
    <w:tmpl w:val="A97694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08"/>
    <w:rsid w:val="00021D60"/>
    <w:rsid w:val="00031116"/>
    <w:rsid w:val="00081C9B"/>
    <w:rsid w:val="0009061C"/>
    <w:rsid w:val="000A0156"/>
    <w:rsid w:val="000B4191"/>
    <w:rsid w:val="00156A08"/>
    <w:rsid w:val="001A10FA"/>
    <w:rsid w:val="00215AA3"/>
    <w:rsid w:val="002328D5"/>
    <w:rsid w:val="00284F51"/>
    <w:rsid w:val="00294E45"/>
    <w:rsid w:val="002D384C"/>
    <w:rsid w:val="002E6354"/>
    <w:rsid w:val="002E7B65"/>
    <w:rsid w:val="00300087"/>
    <w:rsid w:val="003172AA"/>
    <w:rsid w:val="00342E32"/>
    <w:rsid w:val="00352FD8"/>
    <w:rsid w:val="003A5B93"/>
    <w:rsid w:val="003C2967"/>
    <w:rsid w:val="003C7075"/>
    <w:rsid w:val="0042346E"/>
    <w:rsid w:val="00431733"/>
    <w:rsid w:val="004324A9"/>
    <w:rsid w:val="004867D5"/>
    <w:rsid w:val="005B3F2E"/>
    <w:rsid w:val="00701C3B"/>
    <w:rsid w:val="00735309"/>
    <w:rsid w:val="00743134"/>
    <w:rsid w:val="0074321C"/>
    <w:rsid w:val="007A5E82"/>
    <w:rsid w:val="007B720A"/>
    <w:rsid w:val="007E4D0E"/>
    <w:rsid w:val="008133F4"/>
    <w:rsid w:val="008340F6"/>
    <w:rsid w:val="00851EDE"/>
    <w:rsid w:val="00864275"/>
    <w:rsid w:val="008719BA"/>
    <w:rsid w:val="008749DC"/>
    <w:rsid w:val="008849C4"/>
    <w:rsid w:val="008B3FDE"/>
    <w:rsid w:val="008D537F"/>
    <w:rsid w:val="009357CB"/>
    <w:rsid w:val="0098003F"/>
    <w:rsid w:val="00A13E2C"/>
    <w:rsid w:val="00A31CC3"/>
    <w:rsid w:val="00B25DE8"/>
    <w:rsid w:val="00B3632F"/>
    <w:rsid w:val="00B371C5"/>
    <w:rsid w:val="00BC5B48"/>
    <w:rsid w:val="00C16327"/>
    <w:rsid w:val="00C333A1"/>
    <w:rsid w:val="00C92A69"/>
    <w:rsid w:val="00CA1AF9"/>
    <w:rsid w:val="00CB1438"/>
    <w:rsid w:val="00CB37F8"/>
    <w:rsid w:val="00D45044"/>
    <w:rsid w:val="00DA07FC"/>
    <w:rsid w:val="00DC6FFA"/>
    <w:rsid w:val="00E123A6"/>
    <w:rsid w:val="00E13171"/>
    <w:rsid w:val="00E438FC"/>
    <w:rsid w:val="00E53D9B"/>
    <w:rsid w:val="00E9635A"/>
    <w:rsid w:val="00EB7158"/>
    <w:rsid w:val="00F90F11"/>
    <w:rsid w:val="00FC3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294E45"/>
    <w:pPr>
      <w:ind w:left="720"/>
      <w:contextualSpacing/>
    </w:pPr>
  </w:style>
  <w:style w:type="character" w:styleId="Hyperlink">
    <w:name w:val="Hyperlink"/>
    <w:basedOn w:val="DefaultParagraphFont"/>
    <w:rsid w:val="007353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C29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C29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C29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C296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2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46E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980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294E45"/>
    <w:pPr>
      <w:ind w:left="720"/>
      <w:contextualSpacing/>
    </w:pPr>
  </w:style>
  <w:style w:type="character" w:styleId="Hyperlink">
    <w:name w:val="Hyperlink"/>
    <w:basedOn w:val="DefaultParagraphFont"/>
    <w:rsid w:val="007353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C29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C29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C29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C296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2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46E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980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vtropes.org/pmwiki/pmwiki.php/Main/Trop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lmsite.org/filmgenr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filmmusic.de/article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96AC-E219-45FB-AD91-AE601421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Marksheet</vt:lpstr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Marksheet</dc:title>
  <dc:creator>Chris Schloemp</dc:creator>
  <cp:lastModifiedBy>Doug Smith</cp:lastModifiedBy>
  <cp:revision>2</cp:revision>
  <cp:lastPrinted>2012-11-20T16:23:00Z</cp:lastPrinted>
  <dcterms:created xsi:type="dcterms:W3CDTF">2013-11-04T14:07:00Z</dcterms:created>
  <dcterms:modified xsi:type="dcterms:W3CDTF">2013-11-04T14:07:00Z</dcterms:modified>
</cp:coreProperties>
</file>